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1BBE" w14:textId="77777777" w:rsidR="00855CF6" w:rsidRPr="00855CF6" w:rsidRDefault="00855CF6" w:rsidP="00855CF6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2"/>
          <w:szCs w:val="22"/>
        </w:rPr>
      </w:pPr>
      <w:r w:rsidRPr="00855CF6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  <w:sz w:val="22"/>
          <w:szCs w:val="22"/>
        </w:rPr>
        <w:t xml:space="preserve">A humanidade e o poder digital: </w:t>
      </w:r>
      <w:r w:rsidRPr="00855CF6">
        <w:rPr>
          <w:rFonts w:ascii="Arial" w:hAnsi="Arial" w:cs="Arial"/>
          <w:b/>
          <w:bCs/>
          <w:noProof/>
          <w:snapToGrid w:val="0"/>
          <w:color w:val="0F4761" w:themeColor="accent1" w:themeShade="BF"/>
          <w:sz w:val="22"/>
          <w:szCs w:val="22"/>
        </w:rPr>
        <w:t>Impactos da IA sobre nosso futuro</w:t>
      </w:r>
    </w:p>
    <w:p w14:paraId="20191893" w14:textId="77777777" w:rsidR="00855CF6" w:rsidRPr="00855CF6" w:rsidRDefault="00855CF6" w:rsidP="00855CF6">
      <w:pPr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</w:pPr>
      <w:r w:rsidRPr="00855CF6"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  <w:t>Eduardo Felipe Matias</w:t>
      </w:r>
    </w:p>
    <w:p w14:paraId="7DD07CFD" w14:textId="77777777" w:rsidR="00855CF6" w:rsidRPr="00855CF6" w:rsidRDefault="00855CF6" w:rsidP="00855CF6">
      <w:pPr>
        <w:rPr>
          <w:rFonts w:ascii="Arial" w:hAnsi="Arial" w:cs="Arial"/>
          <w:smallCaps/>
          <w:noProof/>
          <w:snapToGrid w:val="0"/>
          <w:color w:val="215E99" w:themeColor="text2" w:themeTint="BF"/>
          <w:sz w:val="22"/>
          <w:szCs w:val="22"/>
        </w:rPr>
      </w:pPr>
    </w:p>
    <w:p w14:paraId="46E5CB2D" w14:textId="1FB63D84" w:rsidR="00855CF6" w:rsidRDefault="00855CF6" w:rsidP="00855CF6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855CF6">
        <w:rPr>
          <w:rFonts w:ascii="Arial" w:hAnsi="Arial" w:cs="Arial"/>
          <w:b/>
          <w:bCs/>
          <w:szCs w:val="22"/>
          <w:u w:val="single"/>
        </w:rPr>
        <w:t>Sobre o Autor</w:t>
      </w:r>
      <w:r>
        <w:rPr>
          <w:rFonts w:ascii="Arial" w:hAnsi="Arial" w:cs="Arial"/>
          <w:b/>
          <w:bCs/>
          <w:szCs w:val="22"/>
          <w:u w:val="single"/>
        </w:rPr>
        <w:t xml:space="preserve"> (versão resumida)</w:t>
      </w:r>
      <w:r w:rsidRPr="00855CF6">
        <w:rPr>
          <w:rFonts w:ascii="Arial" w:hAnsi="Arial" w:cs="Arial"/>
          <w:b/>
          <w:bCs/>
          <w:szCs w:val="22"/>
          <w:u w:val="single"/>
        </w:rPr>
        <w:t>:</w:t>
      </w:r>
    </w:p>
    <w:p w14:paraId="035E544B" w14:textId="77777777" w:rsidR="00855CF6" w:rsidRPr="00855CF6" w:rsidRDefault="00855CF6" w:rsidP="00855CF6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</w:p>
    <w:p w14:paraId="78B0534A" w14:textId="734B2596" w:rsidR="00855CF6" w:rsidRPr="00855CF6" w:rsidRDefault="00A959FD" w:rsidP="00CD3207">
      <w:pPr>
        <w:jc w:val="both"/>
        <w:rPr>
          <w:rFonts w:ascii="Arial" w:hAnsi="Arial" w:cs="Arial"/>
          <w:sz w:val="22"/>
          <w:szCs w:val="22"/>
        </w:rPr>
      </w:pPr>
      <w:r w:rsidRPr="00855CF6">
        <w:rPr>
          <w:rFonts w:ascii="Arial" w:hAnsi="Arial" w:cs="Arial"/>
          <w:b/>
          <w:bCs/>
          <w:noProof/>
          <w:sz w:val="22"/>
          <w:szCs w:val="22"/>
        </w:rPr>
        <w:t>Eduardo Felipe Matias</w:t>
      </w:r>
      <w:r w:rsidRPr="00AB312A">
        <w:rPr>
          <w:rFonts w:ascii="Arial" w:hAnsi="Arial" w:cs="Arial"/>
          <w:noProof/>
          <w:sz w:val="22"/>
          <w:szCs w:val="22"/>
        </w:rPr>
        <w:t>, autor do livro</w:t>
      </w:r>
      <w:r w:rsidRPr="00855CF6">
        <w:rPr>
          <w:rFonts w:ascii="Arial" w:hAnsi="Arial" w:cs="Arial"/>
          <w:noProof/>
          <w:sz w:val="22"/>
          <w:szCs w:val="22"/>
        </w:rPr>
        <w:t xml:space="preserve"> </w:t>
      </w:r>
      <w:r w:rsidRPr="00AB312A">
        <w:rPr>
          <w:rFonts w:ascii="Arial" w:hAnsi="Arial" w:cs="Arial"/>
          <w:i/>
          <w:iCs/>
          <w:noProof/>
          <w:sz w:val="22"/>
          <w:szCs w:val="22"/>
        </w:rPr>
        <w:t>A humanidade e o poder digital,</w:t>
      </w:r>
      <w:r w:rsidRPr="00AB312A">
        <w:rPr>
          <w:rFonts w:ascii="Arial" w:hAnsi="Arial" w:cs="Arial"/>
          <w:b/>
          <w:bCs/>
          <w:i/>
          <w:iCs/>
          <w:noProof/>
          <w:sz w:val="22"/>
          <w:szCs w:val="22"/>
        </w:rPr>
        <w:t xml:space="preserve"> </w:t>
      </w:r>
      <w:r w:rsidR="00855CF6" w:rsidRPr="00855CF6">
        <w:rPr>
          <w:rFonts w:ascii="Arial" w:hAnsi="Arial" w:cs="Arial"/>
          <w:sz w:val="22"/>
          <w:szCs w:val="22"/>
        </w:rPr>
        <w:t xml:space="preserve">é </w:t>
      </w:r>
      <w:r>
        <w:rPr>
          <w:rFonts w:ascii="Arial" w:hAnsi="Arial" w:cs="Arial"/>
          <w:sz w:val="22"/>
          <w:szCs w:val="22"/>
        </w:rPr>
        <w:t xml:space="preserve">também </w:t>
      </w:r>
      <w:r w:rsidR="00855CF6" w:rsidRPr="00855CF6">
        <w:rPr>
          <w:rFonts w:ascii="Arial" w:hAnsi="Arial" w:cs="Arial"/>
          <w:sz w:val="22"/>
          <w:szCs w:val="22"/>
        </w:rPr>
        <w:t xml:space="preserve">autor dos livros </w:t>
      </w:r>
      <w:r w:rsidR="00855CF6" w:rsidRPr="00855CF6">
        <w:rPr>
          <w:rFonts w:ascii="Arial" w:hAnsi="Arial" w:cs="Arial"/>
          <w:i/>
          <w:iCs/>
          <w:sz w:val="22"/>
          <w:szCs w:val="22"/>
        </w:rPr>
        <w:t>A humanidade e suas fronteiras</w:t>
      </w:r>
      <w:r w:rsidR="00855CF6" w:rsidRPr="00855CF6">
        <w:rPr>
          <w:rFonts w:ascii="Arial" w:hAnsi="Arial" w:cs="Arial"/>
          <w:sz w:val="22"/>
          <w:szCs w:val="22"/>
        </w:rPr>
        <w:t xml:space="preserve"> e </w:t>
      </w:r>
      <w:r w:rsidR="00855CF6" w:rsidRPr="00855CF6">
        <w:rPr>
          <w:rFonts w:ascii="Arial" w:hAnsi="Arial" w:cs="Arial"/>
          <w:i/>
          <w:iCs/>
          <w:sz w:val="22"/>
          <w:szCs w:val="22"/>
        </w:rPr>
        <w:t>A humanidade contra as cordas</w:t>
      </w:r>
      <w:r w:rsidR="00855CF6" w:rsidRPr="00855CF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ambos </w:t>
      </w:r>
      <w:r w:rsidR="00855CF6" w:rsidRPr="00855CF6">
        <w:rPr>
          <w:rFonts w:ascii="Arial" w:hAnsi="Arial" w:cs="Arial"/>
          <w:sz w:val="22"/>
          <w:szCs w:val="22"/>
        </w:rPr>
        <w:t>premiados com o Jabuti</w:t>
      </w:r>
      <w:r w:rsidR="00855CF6">
        <w:rPr>
          <w:rFonts w:ascii="Arial" w:hAnsi="Arial" w:cs="Arial"/>
          <w:sz w:val="22"/>
          <w:szCs w:val="22"/>
        </w:rPr>
        <w:t>, e c</w:t>
      </w:r>
      <w:r w:rsidR="00855CF6" w:rsidRPr="00855CF6">
        <w:rPr>
          <w:rFonts w:ascii="Arial" w:hAnsi="Arial" w:cs="Arial"/>
          <w:sz w:val="22"/>
          <w:szCs w:val="22"/>
        </w:rPr>
        <w:t xml:space="preserve">oordenador do livro </w:t>
      </w:r>
      <w:r w:rsidR="00855CF6" w:rsidRPr="00855CF6">
        <w:rPr>
          <w:rFonts w:ascii="Arial" w:hAnsi="Arial" w:cs="Arial"/>
          <w:i/>
          <w:iCs/>
          <w:sz w:val="22"/>
          <w:szCs w:val="22"/>
        </w:rPr>
        <w:t>Marco legal das startups</w:t>
      </w:r>
      <w:r>
        <w:rPr>
          <w:rFonts w:ascii="Arial" w:hAnsi="Arial" w:cs="Arial"/>
          <w:sz w:val="22"/>
          <w:szCs w:val="22"/>
        </w:rPr>
        <w:t>, tendo j</w:t>
      </w:r>
      <w:r w:rsidR="00855CF6" w:rsidRPr="00855CF6">
        <w:rPr>
          <w:rFonts w:ascii="Arial" w:hAnsi="Arial" w:cs="Arial"/>
          <w:sz w:val="22"/>
          <w:szCs w:val="22"/>
        </w:rPr>
        <w:t>á public</w:t>
      </w:r>
      <w:r>
        <w:rPr>
          <w:rFonts w:ascii="Arial" w:hAnsi="Arial" w:cs="Arial"/>
          <w:sz w:val="22"/>
          <w:szCs w:val="22"/>
        </w:rPr>
        <w:t>ado</w:t>
      </w:r>
      <w:r w:rsidR="00855CF6" w:rsidRPr="00855CF6">
        <w:rPr>
          <w:rFonts w:ascii="Arial" w:hAnsi="Arial" w:cs="Arial"/>
          <w:sz w:val="22"/>
          <w:szCs w:val="22"/>
        </w:rPr>
        <w:t xml:space="preserve"> duas centenas de artigos nos principais veículos de comunicação do País. Com pós-doutorado pela IESE Business </w:t>
      </w:r>
      <w:proofErr w:type="spellStart"/>
      <w:r w:rsidR="00855CF6" w:rsidRPr="00855CF6">
        <w:rPr>
          <w:rFonts w:ascii="Arial" w:hAnsi="Arial" w:cs="Arial"/>
          <w:sz w:val="22"/>
          <w:szCs w:val="22"/>
        </w:rPr>
        <w:t>School</w:t>
      </w:r>
      <w:proofErr w:type="spellEnd"/>
      <w:r w:rsidR="00855CF6" w:rsidRPr="00855CF6">
        <w:rPr>
          <w:rFonts w:ascii="Arial" w:hAnsi="Arial" w:cs="Arial"/>
          <w:sz w:val="22"/>
          <w:szCs w:val="22"/>
        </w:rPr>
        <w:t xml:space="preserve">, na Espanha, é doutor em direito internacional pela USP, onde também se graduou, e mestre em direito internacional pela Universidade de Paris. Foi </w:t>
      </w:r>
      <w:proofErr w:type="spellStart"/>
      <w:r w:rsidR="00855CF6" w:rsidRPr="00855CF6">
        <w:rPr>
          <w:rFonts w:ascii="Arial" w:hAnsi="Arial" w:cs="Arial"/>
          <w:i/>
          <w:iCs/>
          <w:sz w:val="22"/>
          <w:szCs w:val="22"/>
        </w:rPr>
        <w:t>visiting</w:t>
      </w:r>
      <w:proofErr w:type="spellEnd"/>
      <w:r w:rsidR="00855CF6" w:rsidRPr="00855CF6">
        <w:rPr>
          <w:rFonts w:ascii="Arial" w:hAnsi="Arial" w:cs="Arial"/>
          <w:i/>
          <w:iCs/>
          <w:sz w:val="22"/>
          <w:szCs w:val="22"/>
        </w:rPr>
        <w:t xml:space="preserve"> scholar</w:t>
      </w:r>
      <w:r w:rsidR="00855CF6" w:rsidRPr="00855CF6">
        <w:rPr>
          <w:rFonts w:ascii="Arial" w:hAnsi="Arial" w:cs="Arial"/>
          <w:sz w:val="22"/>
          <w:szCs w:val="22"/>
        </w:rPr>
        <w:t xml:space="preserve"> na Universidade Columbia, em Nova York, e nas Universidades de Berkeley e Stanford, na California. É professor convidado da Fundação Dom Cabral e sócio da área empresarial do escritório Elias, Matias Advogados.</w:t>
      </w:r>
    </w:p>
    <w:p w14:paraId="50A66328" w14:textId="77777777" w:rsidR="00FF56CA" w:rsidRPr="00855CF6" w:rsidRDefault="00FF56CA">
      <w:pPr>
        <w:rPr>
          <w:rFonts w:ascii="Arial" w:hAnsi="Arial" w:cs="Arial"/>
          <w:sz w:val="22"/>
          <w:szCs w:val="22"/>
        </w:rPr>
      </w:pPr>
    </w:p>
    <w:sectPr w:rsidR="00FF56CA" w:rsidRPr="00855C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CF6"/>
    <w:rsid w:val="001364CD"/>
    <w:rsid w:val="002B3C85"/>
    <w:rsid w:val="00855CF6"/>
    <w:rsid w:val="00A959FD"/>
    <w:rsid w:val="00CD3207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8E420"/>
  <w15:chartTrackingRefBased/>
  <w15:docId w15:val="{49D26806-B561-4CA9-A551-98FC8CB12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55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55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55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55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55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55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55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55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55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5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55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55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55C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55CF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55C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55C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55C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55C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55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55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55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55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55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55C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55C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55CF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55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55CF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55CF6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855CF6"/>
    <w:pPr>
      <w:spacing w:after="0" w:line="240" w:lineRule="auto"/>
    </w:pPr>
    <w:rPr>
      <w:rFonts w:ascii="Calibri" w:hAnsi="Calibri" w:cs="Consolas"/>
      <w:kern w:val="0"/>
      <w:sz w:val="22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855CF6"/>
    <w:rPr>
      <w:rFonts w:ascii="Calibri" w:hAnsi="Calibri" w:cs="Consolas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738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4</cp:revision>
  <dcterms:created xsi:type="dcterms:W3CDTF">2026-03-11T15:10:00Z</dcterms:created>
  <dcterms:modified xsi:type="dcterms:W3CDTF">2026-03-11T15:40:00Z</dcterms:modified>
</cp:coreProperties>
</file>